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25F" w:rsidRPr="00010AA0" w:rsidRDefault="00493BD1" w:rsidP="00A04AA6">
      <w:pPr>
        <w:jc w:val="center"/>
        <w:rPr>
          <w:rFonts w:ascii="黑体" w:eastAsia="黑体"/>
          <w:sz w:val="36"/>
          <w:szCs w:val="36"/>
        </w:rPr>
      </w:pPr>
      <w:r w:rsidRPr="00010AA0">
        <w:rPr>
          <w:rFonts w:ascii="黑体" w:eastAsia="黑体" w:hint="eastAsia"/>
          <w:sz w:val="36"/>
          <w:szCs w:val="36"/>
        </w:rPr>
        <w:t>新乡医学院三全学院实验教学实施细则</w:t>
      </w:r>
    </w:p>
    <w:p w:rsidR="00493BD1" w:rsidRPr="00010AA0" w:rsidRDefault="00493BD1" w:rsidP="00A04AA6">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实验教学是高等教育人才培养方案中重要的组成部分，是培养学生理论联系实际、提高学生实践能力和创新能力的重要环节。它的基本任务是训练学生进行科学实验的基本技能；加深学生对所学理论知识的理解，锻炼学生进行科学实验和独立分析问题、解决问题的能力，培养学生严肃认真的科学态度和求真务实的工作作风。为加强实验教学管理，提高实验教学质量，特制定本实施细则。</w:t>
      </w:r>
    </w:p>
    <w:p w:rsidR="00493BD1" w:rsidRPr="00010AA0" w:rsidRDefault="00493BD1" w:rsidP="00010AA0">
      <w:pPr>
        <w:rPr>
          <w:rFonts w:asciiTheme="minorEastAsia" w:hAnsiTheme="minorEastAsia"/>
          <w:sz w:val="28"/>
          <w:szCs w:val="28"/>
        </w:rPr>
      </w:pPr>
      <w:r w:rsidRPr="00010AA0">
        <w:rPr>
          <w:rFonts w:asciiTheme="minorEastAsia" w:hAnsiTheme="minorEastAsia" w:hint="eastAsia"/>
          <w:sz w:val="28"/>
          <w:szCs w:val="28"/>
        </w:rPr>
        <w:t xml:space="preserve">一、实验教学的分类 </w:t>
      </w:r>
    </w:p>
    <w:p w:rsidR="00490E9F" w:rsidRPr="00010AA0" w:rsidRDefault="00493BD1" w:rsidP="00A04AA6">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“实验”是为了检验某种科学理论或假设而进行某种操作或从事某种活动，它一般与课程相结合。本规定所说“实验”包括：实验（</w:t>
      </w:r>
      <w:proofErr w:type="gramStart"/>
      <w:r w:rsidR="00A04AA6" w:rsidRPr="00010AA0">
        <w:rPr>
          <w:rFonts w:asciiTheme="minorEastAsia" w:hAnsiTheme="minorEastAsia" w:hint="eastAsia"/>
          <w:sz w:val="28"/>
          <w:szCs w:val="28"/>
        </w:rPr>
        <w:t>医</w:t>
      </w:r>
      <w:proofErr w:type="gramEnd"/>
      <w:r w:rsidR="00A04AA6" w:rsidRPr="00010AA0">
        <w:rPr>
          <w:rFonts w:asciiTheme="minorEastAsia" w:hAnsiTheme="minorEastAsia" w:hint="eastAsia"/>
          <w:sz w:val="28"/>
          <w:szCs w:val="28"/>
        </w:rPr>
        <w:t>、</w:t>
      </w:r>
      <w:r w:rsidRPr="00010AA0">
        <w:rPr>
          <w:rFonts w:asciiTheme="minorEastAsia" w:hAnsiTheme="minorEastAsia" w:hint="eastAsia"/>
          <w:sz w:val="28"/>
          <w:szCs w:val="28"/>
        </w:rPr>
        <w:t>理、工等</w:t>
      </w:r>
      <w:proofErr w:type="gramStart"/>
      <w:r w:rsidRPr="00010AA0">
        <w:rPr>
          <w:rFonts w:asciiTheme="minorEastAsia" w:hAnsiTheme="minorEastAsia" w:hint="eastAsia"/>
          <w:sz w:val="28"/>
          <w:szCs w:val="28"/>
        </w:rPr>
        <w:t>类传统</w:t>
      </w:r>
      <w:proofErr w:type="gramEnd"/>
      <w:r w:rsidRPr="00010AA0">
        <w:rPr>
          <w:rFonts w:asciiTheme="minorEastAsia" w:hAnsiTheme="minorEastAsia" w:hint="eastAsia"/>
          <w:sz w:val="28"/>
          <w:szCs w:val="28"/>
        </w:rPr>
        <w:t xml:space="preserve">概念的验证性、研究性实验）、计算机上机等实践教学形式。 </w:t>
      </w:r>
    </w:p>
    <w:p w:rsidR="00493BD1" w:rsidRPr="00010AA0" w:rsidRDefault="00493BD1" w:rsidP="00A04AA6">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实验按照课程设置方式分为实验课程（指独立设置实验课程）和课程实验（指非独立设置实验课程）两种类型；实验类型可分为演示性、验证性、综合性、设计性实验等。</w:t>
      </w:r>
    </w:p>
    <w:p w:rsidR="00493BD1" w:rsidRPr="00010AA0" w:rsidRDefault="00493BD1" w:rsidP="00A04AA6">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 xml:space="preserve">二、组织管理 </w:t>
      </w:r>
    </w:p>
    <w:p w:rsidR="00A04AA6" w:rsidRPr="00010AA0" w:rsidRDefault="00010AA0" w:rsidP="00A04AA6">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实验教学实行院</w:t>
      </w:r>
      <w:r w:rsidR="00493BD1" w:rsidRPr="00010AA0">
        <w:rPr>
          <w:rFonts w:asciiTheme="minorEastAsia" w:hAnsiTheme="minorEastAsia" w:hint="eastAsia"/>
          <w:sz w:val="28"/>
          <w:szCs w:val="28"/>
        </w:rPr>
        <w:t>、二级学院两级管理。</w:t>
      </w:r>
      <w:r w:rsidRPr="00010AA0">
        <w:rPr>
          <w:rFonts w:asciiTheme="minorEastAsia" w:hAnsiTheme="minorEastAsia" w:hint="eastAsia"/>
          <w:sz w:val="28"/>
          <w:szCs w:val="28"/>
        </w:rPr>
        <w:t>实验教学工作在主管院</w:t>
      </w:r>
      <w:r w:rsidR="00493BD1" w:rsidRPr="00010AA0">
        <w:rPr>
          <w:rFonts w:asciiTheme="minorEastAsia" w:hAnsiTheme="minorEastAsia" w:hint="eastAsia"/>
          <w:sz w:val="28"/>
          <w:szCs w:val="28"/>
        </w:rPr>
        <w:t>长和各院（</w:t>
      </w:r>
      <w:r w:rsidR="009C344B" w:rsidRPr="00010AA0">
        <w:rPr>
          <w:rFonts w:asciiTheme="minorEastAsia" w:hAnsiTheme="minorEastAsia" w:hint="eastAsia"/>
          <w:sz w:val="28"/>
          <w:szCs w:val="28"/>
        </w:rPr>
        <w:t>系、</w:t>
      </w:r>
      <w:r w:rsidR="00493BD1" w:rsidRPr="00010AA0">
        <w:rPr>
          <w:rFonts w:asciiTheme="minorEastAsia" w:hAnsiTheme="minorEastAsia" w:hint="eastAsia"/>
          <w:sz w:val="28"/>
          <w:szCs w:val="28"/>
        </w:rPr>
        <w:t>部）分管院长的领导下，由教务</w:t>
      </w:r>
      <w:r w:rsidR="009C5042" w:rsidRPr="00010AA0">
        <w:rPr>
          <w:rFonts w:asciiTheme="minorEastAsia" w:hAnsiTheme="minorEastAsia" w:hint="eastAsia"/>
          <w:sz w:val="28"/>
          <w:szCs w:val="28"/>
        </w:rPr>
        <w:t>部</w:t>
      </w:r>
      <w:r w:rsidR="00493BD1" w:rsidRPr="00010AA0">
        <w:rPr>
          <w:rFonts w:asciiTheme="minorEastAsia" w:hAnsiTheme="minorEastAsia" w:hint="eastAsia"/>
          <w:sz w:val="28"/>
          <w:szCs w:val="28"/>
        </w:rPr>
        <w:t xml:space="preserve">和二级学院及实验教学中心负责组织进行。 </w:t>
      </w:r>
    </w:p>
    <w:p w:rsidR="00493BD1" w:rsidRPr="00010AA0" w:rsidRDefault="00493BD1" w:rsidP="00A04AA6">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教务</w:t>
      </w:r>
      <w:r w:rsidR="009C5042" w:rsidRPr="00010AA0">
        <w:rPr>
          <w:rFonts w:asciiTheme="minorEastAsia" w:hAnsiTheme="minorEastAsia" w:hint="eastAsia"/>
          <w:sz w:val="28"/>
          <w:szCs w:val="28"/>
        </w:rPr>
        <w:t>部</w:t>
      </w:r>
      <w:r w:rsidRPr="00010AA0">
        <w:rPr>
          <w:rFonts w:asciiTheme="minorEastAsia" w:hAnsiTheme="minorEastAsia" w:hint="eastAsia"/>
          <w:sz w:val="28"/>
          <w:szCs w:val="28"/>
        </w:rPr>
        <w:t xml:space="preserve">职责：负责制订实验教学管理的有关规章制度，组织、协调、督促、检查、评估实验教学工作。 </w:t>
      </w:r>
    </w:p>
    <w:p w:rsidR="00493BD1" w:rsidRPr="00010AA0" w:rsidRDefault="00493BD1" w:rsidP="00A04AA6">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二级学院职责：负责实验教学计划的制订、实施和教学质量的监</w:t>
      </w:r>
      <w:r w:rsidRPr="00010AA0">
        <w:rPr>
          <w:rFonts w:asciiTheme="minorEastAsia" w:hAnsiTheme="minorEastAsia" w:hint="eastAsia"/>
          <w:sz w:val="28"/>
          <w:szCs w:val="28"/>
        </w:rPr>
        <w:lastRenderedPageBreak/>
        <w:t xml:space="preserve">控、实验中心的日常管理，制订有关规章制度的实施细则等工作。 </w:t>
      </w:r>
    </w:p>
    <w:p w:rsidR="00493BD1" w:rsidRPr="00010AA0" w:rsidRDefault="00493BD1" w:rsidP="00DF4E75">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 xml:space="preserve">三、对指导教师的要求 </w:t>
      </w:r>
    </w:p>
    <w:p w:rsidR="00493BD1" w:rsidRPr="00010AA0" w:rsidRDefault="00493BD1" w:rsidP="00DF4E75">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 xml:space="preserve">实验指导教师包括：任课教师、研究人员、工程技术人员、实验技术人员、管理人员等，各类人员要有明确的职责分工，要各司其职，同时要做到团结协作，积极完成各项任务，主要工作职责如下： </w:t>
      </w:r>
    </w:p>
    <w:p w:rsidR="00493BD1" w:rsidRPr="00010AA0" w:rsidRDefault="00493BD1" w:rsidP="00DF4E75">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w:t>
      </w:r>
      <w:proofErr w:type="gramStart"/>
      <w:r w:rsidRPr="00010AA0">
        <w:rPr>
          <w:rFonts w:asciiTheme="minorEastAsia" w:hAnsiTheme="minorEastAsia" w:hint="eastAsia"/>
          <w:sz w:val="28"/>
          <w:szCs w:val="28"/>
        </w:rPr>
        <w:t>一</w:t>
      </w:r>
      <w:proofErr w:type="gramEnd"/>
      <w:r w:rsidRPr="00010AA0">
        <w:rPr>
          <w:rFonts w:asciiTheme="minorEastAsia" w:hAnsiTheme="minorEastAsia" w:hint="eastAsia"/>
          <w:sz w:val="28"/>
          <w:szCs w:val="28"/>
        </w:rPr>
        <w:t>)编写实验教学大纲、实验指导书等。</w:t>
      </w:r>
    </w:p>
    <w:p w:rsidR="00493BD1" w:rsidRPr="00010AA0" w:rsidRDefault="00493BD1" w:rsidP="00DF4E75">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(二)根据教学任务在开学两周前认真填写《</w:t>
      </w:r>
      <w:r w:rsidR="00E65B6B" w:rsidRPr="00010AA0">
        <w:rPr>
          <w:rFonts w:asciiTheme="minorEastAsia" w:hAnsiTheme="minorEastAsia" w:hint="eastAsia"/>
          <w:sz w:val="28"/>
          <w:szCs w:val="28"/>
        </w:rPr>
        <w:t>新乡医学院三全学院</w:t>
      </w:r>
      <w:r w:rsidRPr="00010AA0">
        <w:rPr>
          <w:rFonts w:asciiTheme="minorEastAsia" w:hAnsiTheme="minorEastAsia" w:hint="eastAsia"/>
          <w:sz w:val="28"/>
          <w:szCs w:val="28"/>
        </w:rPr>
        <w:t>实验教学计划表》。</w:t>
      </w:r>
    </w:p>
    <w:p w:rsidR="00493BD1" w:rsidRPr="00010AA0" w:rsidRDefault="00493BD1" w:rsidP="00DF4E75">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 xml:space="preserve">(三)认真备课，编写实验教案。 </w:t>
      </w:r>
    </w:p>
    <w:p w:rsidR="00493BD1" w:rsidRPr="00010AA0" w:rsidRDefault="00493BD1" w:rsidP="00DF4E75">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 xml:space="preserve">(四)严格执行预习及提问制度和实验教学考勤制度，加强实验教学的全程管理。 </w:t>
      </w:r>
    </w:p>
    <w:p w:rsidR="00493BD1" w:rsidRPr="00010AA0" w:rsidRDefault="00493BD1" w:rsidP="00DF4E75">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 xml:space="preserve">(五)督促、检查学生实验进度和质量。 </w:t>
      </w:r>
    </w:p>
    <w:p w:rsidR="00493BD1" w:rsidRPr="00010AA0" w:rsidRDefault="00493BD1" w:rsidP="00DF4E75">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 xml:space="preserve">(六)负责对学生实验报告的评阅和实验成绩的评定与分析。 </w:t>
      </w:r>
    </w:p>
    <w:p w:rsidR="00493BD1" w:rsidRPr="00010AA0" w:rsidRDefault="00493BD1" w:rsidP="00DF4E75">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 xml:space="preserve">(七)积极开展科技创新和生产实践工作，自行开发、设计、制作仪器设备和装置，提高实验技术水平。 </w:t>
      </w:r>
    </w:p>
    <w:p w:rsidR="00493BD1" w:rsidRPr="00010AA0" w:rsidRDefault="00493BD1" w:rsidP="00DF4E75">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(八)参与实验仪器设备的维</w:t>
      </w:r>
      <w:r w:rsidR="00945AC8" w:rsidRPr="00010AA0">
        <w:rPr>
          <w:rFonts w:asciiTheme="minorEastAsia" w:hAnsiTheme="minorEastAsia" w:hint="eastAsia"/>
          <w:sz w:val="28"/>
          <w:szCs w:val="28"/>
        </w:rPr>
        <w:t>护</w:t>
      </w:r>
      <w:r w:rsidRPr="00010AA0">
        <w:rPr>
          <w:rFonts w:asciiTheme="minorEastAsia" w:hAnsiTheme="minorEastAsia" w:hint="eastAsia"/>
          <w:sz w:val="28"/>
          <w:szCs w:val="28"/>
        </w:rPr>
        <w:t xml:space="preserve">和保养，保证实验仪器设备完好率。 </w:t>
      </w:r>
    </w:p>
    <w:p w:rsidR="00493BD1" w:rsidRPr="00010AA0" w:rsidRDefault="00493BD1" w:rsidP="00DF4E75">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(九)填写实验项目卡、实验室使用记录、实验教学仪器设备使用等各项记录。</w:t>
      </w:r>
    </w:p>
    <w:p w:rsidR="00493BD1" w:rsidRPr="00010AA0" w:rsidRDefault="00493BD1" w:rsidP="00DF4E75">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(十)参与实验教学相关资料的归档工作。</w:t>
      </w:r>
    </w:p>
    <w:p w:rsidR="00493BD1" w:rsidRPr="00010AA0" w:rsidRDefault="00493BD1" w:rsidP="00DF4E75">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 xml:space="preserve">四、学生实验守则 </w:t>
      </w:r>
    </w:p>
    <w:p w:rsidR="00A04AA6" w:rsidRPr="00010AA0" w:rsidRDefault="00493BD1" w:rsidP="00DF4E75">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实验前应认真预习，明确实验目的、实验原理、实验步骤，并做好预习记录。未做预习者，必须重新预习，经老师同意后才能进行实</w:t>
      </w:r>
      <w:r w:rsidRPr="00010AA0">
        <w:rPr>
          <w:rFonts w:asciiTheme="minorEastAsia" w:hAnsiTheme="minorEastAsia" w:hint="eastAsia"/>
          <w:sz w:val="28"/>
          <w:szCs w:val="28"/>
        </w:rPr>
        <w:lastRenderedPageBreak/>
        <w:t>验。</w:t>
      </w:r>
    </w:p>
    <w:p w:rsidR="00493BD1" w:rsidRPr="00010AA0" w:rsidRDefault="00493BD1" w:rsidP="00DF4E75">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进入实验室必须保持安静，注意环境卫生，不吸烟，</w:t>
      </w:r>
      <w:proofErr w:type="gramStart"/>
      <w:r w:rsidRPr="00010AA0">
        <w:rPr>
          <w:rFonts w:asciiTheme="minorEastAsia" w:hAnsiTheme="minorEastAsia" w:hint="eastAsia"/>
          <w:sz w:val="28"/>
          <w:szCs w:val="28"/>
        </w:rPr>
        <w:t>不</w:t>
      </w:r>
      <w:proofErr w:type="gramEnd"/>
      <w:r w:rsidRPr="00010AA0">
        <w:rPr>
          <w:rFonts w:asciiTheme="minorEastAsia" w:hAnsiTheme="minorEastAsia" w:hint="eastAsia"/>
          <w:sz w:val="28"/>
          <w:szCs w:val="28"/>
        </w:rPr>
        <w:t xml:space="preserve">随地吐痰，不乱抛纸屑杂物，爱护公物。  </w:t>
      </w:r>
    </w:p>
    <w:p w:rsidR="00493BD1" w:rsidRPr="00010AA0" w:rsidRDefault="00493BD1" w:rsidP="00DF4E75">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实验过程应严肃认真，专心细致，严格遵守操作规程，准确记录实验数据，节约水电和试剂耗</w:t>
      </w:r>
      <w:r w:rsidR="00B17E86" w:rsidRPr="00010AA0">
        <w:rPr>
          <w:rFonts w:asciiTheme="minorEastAsia" w:hAnsiTheme="minorEastAsia" w:hint="eastAsia"/>
          <w:sz w:val="28"/>
          <w:szCs w:val="28"/>
        </w:rPr>
        <w:t>材</w:t>
      </w:r>
      <w:r w:rsidRPr="00010AA0">
        <w:rPr>
          <w:rFonts w:asciiTheme="minorEastAsia" w:hAnsiTheme="minorEastAsia" w:hint="eastAsia"/>
          <w:sz w:val="28"/>
          <w:szCs w:val="28"/>
        </w:rPr>
        <w:t xml:space="preserve">，爱护实验仪器设备，注意安全。发生事故时，应迅速停止实验，采取措施制止事态的扩大，并立即向指导老师报告。  </w:t>
      </w:r>
    </w:p>
    <w:p w:rsidR="00493BD1" w:rsidRPr="00010AA0" w:rsidRDefault="00493BD1" w:rsidP="00DF4E75">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 xml:space="preserve">使用大型、精密仪器，应先了解其性能和操作方法，经指导教师同意，方可进行操作。  </w:t>
      </w:r>
    </w:p>
    <w:p w:rsidR="00493BD1" w:rsidRPr="00010AA0" w:rsidRDefault="00493BD1" w:rsidP="00DF4E75">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实验中不</w:t>
      </w:r>
      <w:r w:rsidR="00B17E86" w:rsidRPr="00010AA0">
        <w:rPr>
          <w:rFonts w:asciiTheme="minorEastAsia" w:hAnsiTheme="minorEastAsia" w:hint="eastAsia"/>
          <w:sz w:val="28"/>
          <w:szCs w:val="28"/>
        </w:rPr>
        <w:t>得</w:t>
      </w:r>
      <w:r w:rsidRPr="00010AA0">
        <w:rPr>
          <w:rFonts w:asciiTheme="minorEastAsia" w:hAnsiTheme="minorEastAsia" w:hint="eastAsia"/>
          <w:sz w:val="28"/>
          <w:szCs w:val="28"/>
        </w:rPr>
        <w:t>动用与本实验无关及他人使用的仪器设备、材料和元件，如损坏</w:t>
      </w:r>
      <w:r w:rsidR="00B17E86" w:rsidRPr="00010AA0">
        <w:rPr>
          <w:rFonts w:asciiTheme="minorEastAsia" w:hAnsiTheme="minorEastAsia" w:hint="eastAsia"/>
          <w:sz w:val="28"/>
          <w:szCs w:val="28"/>
        </w:rPr>
        <w:t>或</w:t>
      </w:r>
      <w:r w:rsidRPr="00010AA0">
        <w:rPr>
          <w:rFonts w:asciiTheme="minorEastAsia" w:hAnsiTheme="minorEastAsia" w:hint="eastAsia"/>
          <w:sz w:val="28"/>
          <w:szCs w:val="28"/>
        </w:rPr>
        <w:t xml:space="preserve">丢失仪器、配件、工具等，应查清原因，及时上报，按学校有关管理规定进行处理。   </w:t>
      </w:r>
    </w:p>
    <w:p w:rsidR="00493BD1" w:rsidRPr="00010AA0" w:rsidRDefault="00493BD1" w:rsidP="00DF4E75">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实验完毕，应办好交接手续，做好清洁卫生</w:t>
      </w:r>
      <w:r w:rsidR="00B17E86" w:rsidRPr="00010AA0">
        <w:rPr>
          <w:rFonts w:asciiTheme="minorEastAsia" w:hAnsiTheme="minorEastAsia" w:hint="eastAsia"/>
          <w:sz w:val="28"/>
          <w:szCs w:val="28"/>
        </w:rPr>
        <w:t>工作</w:t>
      </w:r>
      <w:r w:rsidRPr="00010AA0">
        <w:rPr>
          <w:rFonts w:asciiTheme="minorEastAsia" w:hAnsiTheme="minorEastAsia" w:hint="eastAsia"/>
          <w:sz w:val="28"/>
          <w:szCs w:val="28"/>
        </w:rPr>
        <w:t xml:space="preserve">，及时切断电源、关好水龙头，由指导教师负责检查清点实验用的仪器、工具，并经指导教师同意后方可离开实验室。  </w:t>
      </w:r>
    </w:p>
    <w:p w:rsidR="00493BD1" w:rsidRPr="00010AA0" w:rsidRDefault="00493BD1" w:rsidP="00DF4E75">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实验完成后，</w:t>
      </w:r>
      <w:r w:rsidR="00945AC8" w:rsidRPr="00010AA0">
        <w:rPr>
          <w:rFonts w:asciiTheme="minorEastAsia" w:hAnsiTheme="minorEastAsia" w:hint="eastAsia"/>
          <w:sz w:val="28"/>
          <w:szCs w:val="28"/>
        </w:rPr>
        <w:t>应</w:t>
      </w:r>
      <w:r w:rsidRPr="00010AA0">
        <w:rPr>
          <w:rFonts w:asciiTheme="minorEastAsia" w:hAnsiTheme="minorEastAsia" w:hint="eastAsia"/>
          <w:sz w:val="28"/>
          <w:szCs w:val="28"/>
        </w:rPr>
        <w:t xml:space="preserve">独立完成实验报告，不得抄袭实验内容或臆造数据，按时交给实验教师。对不符合要求的实验报告，视具体情况，重新撰写或重做相关实验。 </w:t>
      </w:r>
    </w:p>
    <w:p w:rsidR="00493BD1" w:rsidRPr="00010AA0" w:rsidRDefault="00493BD1" w:rsidP="00DF4E75">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五、实验教学大纲</w:t>
      </w:r>
    </w:p>
    <w:p w:rsidR="00493BD1" w:rsidRPr="00010AA0" w:rsidRDefault="00493BD1" w:rsidP="00DF4E75">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 xml:space="preserve">实验教学大纲是面向本科实验教学的重要指导性文件，是组织实施实验教学、规范实验教学过程、检查实验教学质量、指导实验室建设的重要依据。因此，凡列入本科人才培养计划中的课程实验（大于 </w:t>
      </w:r>
      <w:r w:rsidRPr="00010AA0">
        <w:rPr>
          <w:rFonts w:asciiTheme="minorEastAsia" w:hAnsiTheme="minorEastAsia" w:hint="eastAsia"/>
          <w:sz w:val="28"/>
          <w:szCs w:val="28"/>
        </w:rPr>
        <w:lastRenderedPageBreak/>
        <w:t>8 学时）、实验课程均须参照</w:t>
      </w:r>
      <w:r w:rsidR="00DF4E75" w:rsidRPr="00010AA0">
        <w:rPr>
          <w:rFonts w:asciiTheme="minorEastAsia" w:hAnsiTheme="minorEastAsia" w:hint="eastAsia"/>
          <w:sz w:val="28"/>
          <w:szCs w:val="28"/>
        </w:rPr>
        <w:t>新乡医学院三全学院</w:t>
      </w:r>
      <w:r w:rsidRPr="00010AA0">
        <w:rPr>
          <w:rFonts w:asciiTheme="minorEastAsia" w:hAnsiTheme="minorEastAsia" w:hint="eastAsia"/>
          <w:sz w:val="28"/>
          <w:szCs w:val="28"/>
        </w:rPr>
        <w:t xml:space="preserve">实验教学大纲格式单独制定实验教学大纲。实验教学大纲的制定以课程为单位。 </w:t>
      </w:r>
    </w:p>
    <w:p w:rsidR="00493BD1" w:rsidRPr="00010AA0" w:rsidRDefault="00493BD1" w:rsidP="00DF4E75">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实验教学大纲一经批准</w:t>
      </w:r>
      <w:r w:rsidR="00945AC8" w:rsidRPr="00010AA0">
        <w:rPr>
          <w:rFonts w:asciiTheme="minorEastAsia" w:hAnsiTheme="minorEastAsia" w:hint="eastAsia"/>
          <w:sz w:val="28"/>
          <w:szCs w:val="28"/>
        </w:rPr>
        <w:t>必须</w:t>
      </w:r>
      <w:r w:rsidRPr="00010AA0">
        <w:rPr>
          <w:rFonts w:asciiTheme="minorEastAsia" w:hAnsiTheme="minorEastAsia" w:hint="eastAsia"/>
          <w:sz w:val="28"/>
          <w:szCs w:val="28"/>
        </w:rPr>
        <w:t xml:space="preserve">严格执行，不得随意变动，以保持其严肃性和稳定性。若确属教学要求或硬件条件不能满足等情况需要变更实验内容的，必须按照实验项目变更申报程序执行。 </w:t>
      </w:r>
    </w:p>
    <w:p w:rsidR="00493BD1" w:rsidRPr="00010AA0" w:rsidRDefault="00493BD1" w:rsidP="00DF4E75">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 xml:space="preserve">六、实验教材或实验指导书 </w:t>
      </w:r>
    </w:p>
    <w:p w:rsidR="00A04AA6" w:rsidRPr="00010AA0" w:rsidRDefault="00493BD1" w:rsidP="00DF4E75">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二级学院应根据学科发展和实验教学需要选择统编的规划实验教材。没有合适的实验教材时，要精心组织实践经验丰富的教师编写实验教材或实验指导书等相关实验教学资料。</w:t>
      </w:r>
    </w:p>
    <w:p w:rsidR="00493BD1" w:rsidRPr="00010AA0" w:rsidRDefault="00493BD1" w:rsidP="0092108A">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 xml:space="preserve">演示性、验证性实验的实验教材或实验指导书主要内容有：实验目的、要求、原理、步骤；实验装置系统介绍；主要仪器设备的结构原理、性能与使用注意事项；操作规程与测量方法；原始记录要求及实验报告的内容和要求等。对于综合性实验和设计性实验应写上要点提示，具体方案由学生自己设计，在教师指导下由学生自主完成实验。 </w:t>
      </w:r>
    </w:p>
    <w:p w:rsidR="00493BD1" w:rsidRPr="00010AA0" w:rsidRDefault="00493BD1" w:rsidP="00A04AA6">
      <w:pPr>
        <w:spacing w:line="240" w:lineRule="atLeast"/>
        <w:rPr>
          <w:rFonts w:asciiTheme="minorEastAsia" w:hAnsiTheme="minorEastAsia"/>
          <w:sz w:val="28"/>
          <w:szCs w:val="28"/>
        </w:rPr>
      </w:pPr>
      <w:r w:rsidRPr="00010AA0">
        <w:rPr>
          <w:rFonts w:asciiTheme="minorEastAsia" w:hAnsiTheme="minorEastAsia" w:hint="eastAsia"/>
          <w:sz w:val="28"/>
          <w:szCs w:val="28"/>
        </w:rPr>
        <w:t>分管实验教学的院长应负责组织有关专家审定其内容，以确保实验教材（或实验指导书）的质量。不断更新实验教学内容，要求尽可能使用近三年出版的实验教材（或实验指导书）。</w:t>
      </w:r>
    </w:p>
    <w:p w:rsidR="00493BD1" w:rsidRPr="00010AA0" w:rsidRDefault="00493BD1" w:rsidP="0092108A">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 xml:space="preserve">七、实验项目 </w:t>
      </w:r>
    </w:p>
    <w:p w:rsidR="00493BD1" w:rsidRPr="00010AA0" w:rsidRDefault="00493BD1" w:rsidP="0092108A">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 xml:space="preserve">各二级学院在制定实验教学大纲时应准确定位实验项目类型，增加综合性、设计性实验项目的比例，将新的科研成果、测试技术不断地充实到实验教学内容中来。分散的实验项目必须进行科学、合理的组合。 </w:t>
      </w:r>
    </w:p>
    <w:p w:rsidR="00493BD1" w:rsidRPr="00010AA0" w:rsidRDefault="00493BD1" w:rsidP="0092108A">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lastRenderedPageBreak/>
        <w:t>实验项目的建立与变更不</w:t>
      </w:r>
      <w:r w:rsidR="00945AC8" w:rsidRPr="00010AA0">
        <w:rPr>
          <w:rFonts w:asciiTheme="minorEastAsia" w:hAnsiTheme="minorEastAsia" w:hint="eastAsia"/>
          <w:sz w:val="28"/>
          <w:szCs w:val="28"/>
        </w:rPr>
        <w:t>得</w:t>
      </w:r>
      <w:r w:rsidRPr="00010AA0">
        <w:rPr>
          <w:rFonts w:asciiTheme="minorEastAsia" w:hAnsiTheme="minorEastAsia" w:hint="eastAsia"/>
          <w:sz w:val="28"/>
          <w:szCs w:val="28"/>
        </w:rPr>
        <w:t>随意进行，必须考虑到实验室的状况，经过专家论证</w:t>
      </w:r>
      <w:r w:rsidR="00945AC8" w:rsidRPr="00010AA0">
        <w:rPr>
          <w:rFonts w:asciiTheme="minorEastAsia" w:hAnsiTheme="minorEastAsia" w:hint="eastAsia"/>
          <w:sz w:val="28"/>
          <w:szCs w:val="28"/>
        </w:rPr>
        <w:t>后才能</w:t>
      </w:r>
      <w:r w:rsidRPr="00010AA0">
        <w:rPr>
          <w:rFonts w:asciiTheme="minorEastAsia" w:hAnsiTheme="minorEastAsia" w:hint="eastAsia"/>
          <w:sz w:val="28"/>
          <w:szCs w:val="28"/>
        </w:rPr>
        <w:t xml:space="preserve">让学生进行操作。实验室需建立好本实验室的实验项目卡，新建实验项目审批表、实验项目变更审批表。 </w:t>
      </w:r>
    </w:p>
    <w:p w:rsidR="00493BD1" w:rsidRPr="00010AA0" w:rsidRDefault="00493BD1" w:rsidP="0092108A">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八、实验教学检查与考核</w:t>
      </w:r>
    </w:p>
    <w:p w:rsidR="00493BD1" w:rsidRPr="00010AA0" w:rsidRDefault="00493BD1" w:rsidP="0092108A">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 xml:space="preserve">为全面了解实验教学状况，及时解决实验教学中存在的问题，改进教学方法，不断提高实验教学质量，各二级学院除加强日常检查外，每学期要进行期中和期末实验教学检查，并形成书面总结。学校组织有关专家进行抽查。 </w:t>
      </w:r>
    </w:p>
    <w:p w:rsidR="00493BD1" w:rsidRPr="00010AA0" w:rsidRDefault="00493BD1" w:rsidP="0092108A">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 xml:space="preserve">非独立开课的实验成绩纳入该门课程的总评成绩中，所占比例原则上与课程学时分配比例一致；独立开课的实验课考核成绩，即作为该门课程的成绩记录在学生成绩单中。  </w:t>
      </w:r>
    </w:p>
    <w:p w:rsidR="00493BD1" w:rsidRPr="00010AA0" w:rsidRDefault="00493BD1" w:rsidP="0092108A">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 xml:space="preserve">学生每门实验成绩由平时实验成绩和期末综合考核两部分组成，平时占40%，期末综合考核占 60%，各二级学院应根据本专业实验课程的特点及上述要求，制定相应的实验成绩评定标准和考核细则。 </w:t>
      </w:r>
    </w:p>
    <w:p w:rsidR="00493BD1" w:rsidRPr="00010AA0" w:rsidRDefault="00493BD1" w:rsidP="0092108A">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 xml:space="preserve">九、实验课程建设与实验教学研究 </w:t>
      </w:r>
    </w:p>
    <w:p w:rsidR="00493BD1" w:rsidRPr="00010AA0" w:rsidRDefault="00493BD1" w:rsidP="0092108A">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 xml:space="preserve">各二级学院应加强实验课程的建设与实验教学研究，通过实验课程内容体系的改革与创新，构建学生合理的知识能力结构，突出学生综合运用知识能力、分析解决问题的能力和创新思维的培养，达到人才培养目标的要求。 </w:t>
      </w:r>
    </w:p>
    <w:p w:rsidR="00493BD1" w:rsidRPr="00010AA0" w:rsidRDefault="00493BD1" w:rsidP="0092108A">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 xml:space="preserve">实验课程建设纳入学校课程建设范围，并在申报学校优秀课程建设项目时予以优先考虑。 </w:t>
      </w:r>
    </w:p>
    <w:p w:rsidR="00493BD1" w:rsidRPr="00010AA0" w:rsidRDefault="00493BD1" w:rsidP="0092108A">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 xml:space="preserve">十、实验教学资料归档 </w:t>
      </w:r>
    </w:p>
    <w:p w:rsidR="00493BD1" w:rsidRPr="00010AA0" w:rsidRDefault="00493BD1" w:rsidP="0092108A">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lastRenderedPageBreak/>
        <w:t xml:space="preserve">实验教学资料是整个实验教学过程的记录和总结，因此要做好实验教学资料的归档工作，同时要配合上级部门做好教学统计工作。资料包括： </w:t>
      </w:r>
    </w:p>
    <w:p w:rsidR="00493BD1" w:rsidRPr="00010AA0" w:rsidRDefault="00493BD1" w:rsidP="0092108A">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 xml:space="preserve">(一)实验教学大纲。 </w:t>
      </w:r>
    </w:p>
    <w:p w:rsidR="00493BD1" w:rsidRPr="00010AA0" w:rsidRDefault="00493BD1" w:rsidP="0092108A">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 xml:space="preserve">(二)实验教材（指导书、讲义）。 </w:t>
      </w:r>
    </w:p>
    <w:p w:rsidR="00493BD1" w:rsidRPr="00010AA0" w:rsidRDefault="00493BD1" w:rsidP="0092108A">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 xml:space="preserve">(三)任课教师实验教学计划表。 </w:t>
      </w:r>
    </w:p>
    <w:p w:rsidR="00493BD1" w:rsidRPr="00010AA0" w:rsidRDefault="00493BD1" w:rsidP="0092108A">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 xml:space="preserve">(四)实验开出率、综合性、设计性实验的比例。 </w:t>
      </w:r>
    </w:p>
    <w:p w:rsidR="00493BD1" w:rsidRPr="00010AA0" w:rsidRDefault="00493BD1" w:rsidP="0092108A">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(五)学生实验报告（含原始数据记录）、学生实验成绩。</w:t>
      </w:r>
    </w:p>
    <w:p w:rsidR="00493BD1" w:rsidRPr="00010AA0" w:rsidRDefault="00493BD1" w:rsidP="0092108A">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 xml:space="preserve">(六)实验项目卡、新开实验项目审批表、实验项目变更审批表。 </w:t>
      </w:r>
    </w:p>
    <w:p w:rsidR="00493BD1" w:rsidRPr="00010AA0" w:rsidRDefault="00493BD1" w:rsidP="0092108A">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 xml:space="preserve">(七)实验室课表、实验室人时数统计、实验室每学年承担的实验项目表。 </w:t>
      </w:r>
    </w:p>
    <w:p w:rsidR="00493BD1" w:rsidRPr="00010AA0" w:rsidRDefault="00493BD1" w:rsidP="0092108A">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 xml:space="preserve">(八)反映实验教学研究及应用成果的资料，学生的科技论文、竞赛获奖和参加科研的有关资料等。 </w:t>
      </w:r>
    </w:p>
    <w:p w:rsidR="00493BD1" w:rsidRPr="00010AA0" w:rsidRDefault="00493BD1" w:rsidP="0092108A">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(九)其他重要过程材料。</w:t>
      </w:r>
    </w:p>
    <w:p w:rsidR="00493BD1" w:rsidRPr="00010AA0" w:rsidRDefault="00493BD1" w:rsidP="0092108A">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 xml:space="preserve">十一、  其他 </w:t>
      </w:r>
    </w:p>
    <w:p w:rsidR="00493BD1" w:rsidRPr="00010AA0" w:rsidRDefault="00493BD1" w:rsidP="0092108A">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 xml:space="preserve">(一)各二级学院可根据本部门的特点，参照本实施细则制定相应的实施细则。 </w:t>
      </w:r>
    </w:p>
    <w:p w:rsidR="00493BD1" w:rsidRPr="00010AA0" w:rsidRDefault="00493BD1" w:rsidP="0092108A">
      <w:pPr>
        <w:spacing w:line="240" w:lineRule="atLeast"/>
        <w:ind w:firstLineChars="200" w:firstLine="560"/>
        <w:rPr>
          <w:rFonts w:asciiTheme="minorEastAsia" w:hAnsiTheme="minorEastAsia"/>
          <w:sz w:val="28"/>
          <w:szCs w:val="28"/>
        </w:rPr>
      </w:pPr>
      <w:r w:rsidRPr="00010AA0">
        <w:rPr>
          <w:rFonts w:asciiTheme="minorEastAsia" w:hAnsiTheme="minorEastAsia" w:hint="eastAsia"/>
          <w:sz w:val="28"/>
          <w:szCs w:val="28"/>
        </w:rPr>
        <w:t xml:space="preserve">(二)本规定自公布之日起执行。   </w:t>
      </w:r>
    </w:p>
    <w:p w:rsidR="00493BD1" w:rsidRPr="00010AA0" w:rsidRDefault="00493BD1" w:rsidP="00A04AA6">
      <w:pPr>
        <w:spacing w:line="240" w:lineRule="atLeast"/>
        <w:rPr>
          <w:rFonts w:asciiTheme="minorEastAsia" w:hAnsiTheme="minorEastAsia"/>
          <w:sz w:val="28"/>
          <w:szCs w:val="28"/>
        </w:rPr>
      </w:pPr>
      <w:r w:rsidRPr="00010AA0">
        <w:rPr>
          <w:rFonts w:asciiTheme="minorEastAsia" w:hAnsiTheme="minorEastAsia"/>
          <w:sz w:val="28"/>
          <w:szCs w:val="28"/>
        </w:rPr>
        <w:t xml:space="preserve"> </w:t>
      </w:r>
    </w:p>
    <w:p w:rsidR="00493BD1" w:rsidRPr="00010AA0" w:rsidRDefault="00493BD1" w:rsidP="00A04AA6">
      <w:pPr>
        <w:spacing w:line="240" w:lineRule="atLeast"/>
        <w:rPr>
          <w:rFonts w:asciiTheme="minorEastAsia" w:hAnsiTheme="minorEastAsia"/>
          <w:sz w:val="28"/>
          <w:szCs w:val="28"/>
        </w:rPr>
      </w:pPr>
      <w:r w:rsidRPr="00010AA0">
        <w:rPr>
          <w:rFonts w:asciiTheme="minorEastAsia" w:hAnsiTheme="minorEastAsia"/>
          <w:sz w:val="28"/>
          <w:szCs w:val="28"/>
        </w:rPr>
        <w:t xml:space="preserve"> </w:t>
      </w:r>
    </w:p>
    <w:p w:rsidR="00493BD1" w:rsidRPr="00010AA0" w:rsidRDefault="00493BD1" w:rsidP="0092108A">
      <w:pPr>
        <w:spacing w:line="240" w:lineRule="atLeast"/>
        <w:jc w:val="right"/>
        <w:rPr>
          <w:rFonts w:asciiTheme="minorEastAsia" w:hAnsiTheme="minorEastAsia"/>
          <w:sz w:val="28"/>
          <w:szCs w:val="28"/>
        </w:rPr>
      </w:pPr>
      <w:bookmarkStart w:id="0" w:name="_GoBack"/>
      <w:bookmarkEnd w:id="0"/>
    </w:p>
    <w:sectPr w:rsidR="00493BD1" w:rsidRPr="00010AA0" w:rsidSect="006972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E6D" w:rsidRDefault="000B2E6D" w:rsidP="00493BD1">
      <w:r>
        <w:separator/>
      </w:r>
    </w:p>
  </w:endnote>
  <w:endnote w:type="continuationSeparator" w:id="0">
    <w:p w:rsidR="000B2E6D" w:rsidRDefault="000B2E6D" w:rsidP="00493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E6D" w:rsidRDefault="000B2E6D" w:rsidP="00493BD1">
      <w:r>
        <w:separator/>
      </w:r>
    </w:p>
  </w:footnote>
  <w:footnote w:type="continuationSeparator" w:id="0">
    <w:p w:rsidR="000B2E6D" w:rsidRDefault="000B2E6D" w:rsidP="00493B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93BD1"/>
    <w:rsid w:val="00010AA0"/>
    <w:rsid w:val="000B2E6D"/>
    <w:rsid w:val="000C7C2F"/>
    <w:rsid w:val="0017128E"/>
    <w:rsid w:val="003F1206"/>
    <w:rsid w:val="00490E9F"/>
    <w:rsid w:val="00493BD1"/>
    <w:rsid w:val="004A234D"/>
    <w:rsid w:val="004E05B0"/>
    <w:rsid w:val="0069725F"/>
    <w:rsid w:val="007E1FED"/>
    <w:rsid w:val="0092108A"/>
    <w:rsid w:val="00945AC8"/>
    <w:rsid w:val="009A2A26"/>
    <w:rsid w:val="009C344B"/>
    <w:rsid w:val="009C5042"/>
    <w:rsid w:val="00A04AA6"/>
    <w:rsid w:val="00B17E86"/>
    <w:rsid w:val="00D825A6"/>
    <w:rsid w:val="00DF4E75"/>
    <w:rsid w:val="00E65B6B"/>
    <w:rsid w:val="00EE2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2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93B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93BD1"/>
    <w:rPr>
      <w:sz w:val="18"/>
      <w:szCs w:val="18"/>
    </w:rPr>
  </w:style>
  <w:style w:type="paragraph" w:styleId="a4">
    <w:name w:val="footer"/>
    <w:basedOn w:val="a"/>
    <w:link w:val="Char0"/>
    <w:uiPriority w:val="99"/>
    <w:semiHidden/>
    <w:unhideWhenUsed/>
    <w:rsid w:val="00493BD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93BD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1</Pages>
  <Words>446</Words>
  <Characters>2548</Characters>
  <Application>Microsoft Office Word</Application>
  <DocSecurity>0</DocSecurity>
  <Lines>21</Lines>
  <Paragraphs>5</Paragraphs>
  <ScaleCrop>false</ScaleCrop>
  <Company>Sky123.Org</Company>
  <LinksUpToDate>false</LinksUpToDate>
  <CharactersWithSpaces>2989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李德力</dc:creator>
  <cp:keywords/>
  <dc:description/>
  <cp:lastModifiedBy>Sky123.Org</cp:lastModifiedBy>
  <cp:revision>15</cp:revision>
  <dcterms:created xsi:type="dcterms:W3CDTF">2013-08-28T10:09:00Z</dcterms:created>
  <dcterms:modified xsi:type="dcterms:W3CDTF">2014-05-22T06:35:00Z</dcterms:modified>
</cp:coreProperties>
</file>